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9E" w:rsidRPr="00AF2976" w:rsidRDefault="00E2409E" w:rsidP="00E2409E">
      <w:pPr>
        <w:rPr>
          <w:rFonts w:ascii="Times New Roman" w:hAnsi="Times New Roman" w:cs="Times New Roman"/>
          <w:b/>
          <w:sz w:val="28"/>
          <w:szCs w:val="28"/>
        </w:rPr>
      </w:pPr>
      <w:r w:rsidRPr="00AF2976">
        <w:rPr>
          <w:rFonts w:ascii="Times New Roman" w:hAnsi="Times New Roman" w:cs="Times New Roman"/>
          <w:b/>
          <w:sz w:val="28"/>
          <w:szCs w:val="28"/>
        </w:rPr>
        <w:t>Форма для заполнения 3 класс по предмету «Окружающий мир»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2409E" w:rsidTr="00E748E9">
        <w:tc>
          <w:tcPr>
            <w:tcW w:w="4785" w:type="dxa"/>
          </w:tcPr>
          <w:p w:rsidR="00E2409E" w:rsidRPr="00AF2976" w:rsidRDefault="00E2409E" w:rsidP="00E748E9">
            <w:pPr>
              <w:rPr>
                <w:b/>
              </w:rPr>
            </w:pPr>
            <w:r w:rsidRPr="00AF2976">
              <w:rPr>
                <w:b/>
              </w:rPr>
              <w:t>Программа по предмету  окружающий мир  1 класс в 2021- 2022 учебном году</w:t>
            </w:r>
          </w:p>
        </w:tc>
        <w:tc>
          <w:tcPr>
            <w:tcW w:w="4786" w:type="dxa"/>
          </w:tcPr>
          <w:p w:rsidR="00E2409E" w:rsidRPr="00AF2976" w:rsidRDefault="00E2409E" w:rsidP="00E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по предмету окружающий мир  1 класс в 2022 – 2023 учебном  году</w:t>
            </w:r>
          </w:p>
        </w:tc>
      </w:tr>
      <w:tr w:rsidR="00E2409E" w:rsidTr="00E748E9">
        <w:tc>
          <w:tcPr>
            <w:tcW w:w="4785" w:type="dxa"/>
          </w:tcPr>
          <w:p w:rsidR="00E2409E" w:rsidRDefault="00E2409E" w:rsidP="00E748E9">
            <w:bookmarkStart w:id="0" w:name="_GoBack"/>
            <w:bookmarkEnd w:id="0"/>
            <w:r>
              <w:t>1</w:t>
            </w: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.Содержание учебного предмета: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t>-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Style w:val="c23"/>
                <w:b/>
                <w:bCs/>
                <w:color w:val="000000"/>
              </w:rPr>
              <w:t>Как устроен мир (7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Природа, её разнообразие. Растения, животные, грибы, бактерии - царства живой природы. Связи в природе (между неживой и живой природой, растениями и животными и т.д.). Роль природы в жизни людей.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Человек - часть природы, разумное существо. Внутренний мир человека. Восприятие, память, мышление, воображение - ступеньки познания человеком окружающего мира.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Общество. Семья, народ, государство - части общества. Человек - часть общества. Человечество.</w:t>
            </w:r>
          </w:p>
          <w:p w:rsidR="002716F9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Мир глазами эколога. Что такое окружающая среда. Экология -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</w:t>
            </w: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"/>
                <w:color w:val="000000"/>
              </w:rPr>
            </w:pPr>
          </w:p>
          <w:p w:rsidR="00E2409E" w:rsidRDefault="00E2409E" w:rsidP="002716F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.</w:t>
            </w:r>
          </w:p>
          <w:p w:rsidR="002716F9" w:rsidRDefault="002716F9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Style w:val="c23"/>
                <w:b/>
                <w:bCs/>
                <w:color w:val="000000"/>
              </w:rPr>
            </w:pP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3"/>
                <w:b/>
                <w:bCs/>
                <w:color w:val="000000"/>
              </w:rPr>
              <w:t>Эта удивительная природа (18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Тела, вещества, частицы. Разнообразие веществ. Твердые вещества, жидкости и газы.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Воздух, его состав и свойства. Значение воздуха для живых организмов. Источники загрязнения воздуха. Охрана воздуха от загрязнений.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 xml:space="preserve">Разрушение твердых пород в природе. Почва, ее состав. Живые существа почвы. Представление об образовании почвы и роли организмов в этом процессе. </w:t>
            </w:r>
            <w:r>
              <w:rPr>
                <w:rStyle w:val="c2"/>
                <w:color w:val="000000"/>
              </w:rPr>
              <w:lastRenderedPageBreak/>
              <w:t>Значение почвы для живых организмов. Разрушение почвы в результате непродуманной хозяйственной деятельности людей. Охрана почвы.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Животные, их разнообразие. Группы животных (насекомые, рыбы, земноводные, пресмыкающиеся, птицы, звери и др.)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47"/>
                <w:b/>
                <w:bCs/>
                <w:i/>
                <w:iCs/>
                <w:color w:val="000000"/>
              </w:rPr>
              <w:t>Практические работы:</w:t>
            </w:r>
            <w:r>
              <w:rPr>
                <w:rStyle w:val="c2"/>
                <w:color w:val="000000"/>
              </w:rPr>
              <w:t> Тела, вещества, частицы. Обнаружение крахмала в продуктах питания. Свойства воздуха. Свойства воды. Круговорот воды в природе. Состав почвы. Размножение и развитие растений.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3"/>
                <w:b/>
                <w:bCs/>
                <w:color w:val="000000"/>
              </w:rPr>
              <w:t>Мы и наше здоровье (9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 xml:space="preserve">Организм человека. Органы и системы органов. Нервная система, ее роль в организме человека. </w:t>
            </w:r>
            <w:proofErr w:type="gramStart"/>
            <w:r>
              <w:rPr>
                <w:rStyle w:val="c2"/>
                <w:color w:val="000000"/>
              </w:rPr>
              <w:t>Органы чувств (зрение, слух, обоняние, вкус, осязание), их значение и гигиена.</w:t>
            </w:r>
            <w:proofErr w:type="gramEnd"/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Кожа, ее значение и гигиена. Первая помощь при небольших ранениях, ушибах, ожогах, обмораживании.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 xml:space="preserve">Опорно-двигательная система, ее роль в организме. Осанка. Значение физического труда и физкультуры для </w:t>
            </w:r>
            <w:r>
              <w:rPr>
                <w:rStyle w:val="c2"/>
                <w:color w:val="000000"/>
              </w:rPr>
              <w:lastRenderedPageBreak/>
              <w:t>развития скелета и укрепления мышц.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Питательные вещества: белки, жиры, углеводы, витамины. Пищеварительная система, ее роль в организме. Гигиена питания.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Дыхательная и кровеносная системы, их роль в организме.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47"/>
                <w:b/>
                <w:bCs/>
                <w:i/>
                <w:iCs/>
                <w:color w:val="000000"/>
              </w:rPr>
              <w:t>Практические работы:</w:t>
            </w:r>
            <w:r>
              <w:rPr>
                <w:rStyle w:val="c2"/>
                <w:color w:val="000000"/>
              </w:rPr>
              <w:t> Знакомство с внешним строением кожи. Подсчет ударов пульса.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3"/>
                <w:b/>
                <w:bCs/>
                <w:color w:val="000000"/>
              </w:rPr>
              <w:t>Наша безопасность (8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Как действовать при возникновении пожара в квартире (доме), при аварии водопровода, утечке газа.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Style w:val="c2"/>
                <w:color w:val="000000"/>
              </w:rPr>
      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- источник опасности.</w:t>
            </w:r>
            <w:proofErr w:type="gramEnd"/>
            <w:r>
              <w:rPr>
                <w:rStyle w:val="c2"/>
                <w:color w:val="000000"/>
              </w:rPr>
              <w:t xml:space="preserve"> Правила поведения в опасных местах. Гроза - опасное явление природы. Как вести себя во время грозы.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47"/>
                <w:b/>
                <w:bCs/>
                <w:i/>
                <w:iCs/>
                <w:color w:val="000000"/>
              </w:rPr>
              <w:t>Практическая работа:</w:t>
            </w:r>
            <w:r>
              <w:rPr>
                <w:rStyle w:val="c2"/>
                <w:color w:val="000000"/>
              </w:rPr>
              <w:t> Устройство и работа бытового фильтра для очистки воды.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3"/>
                <w:b/>
                <w:bCs/>
                <w:color w:val="000000"/>
              </w:rPr>
              <w:t>Чему учит экономика (12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lastRenderedPageBreak/>
              <w:t>Потребности людей. Какие потребности удовлетворяет экономика. Что такое товары и услуги.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Полезные ископаемые, их разнообразие, роль в экономике. Способы добычи полезных ископаемых. Охрана подземных богатств.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Растениеводство и животноводство -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Роль денег в экономике. Денежные единицы разных стран (рубль, доллар, евро). Заработная плата.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Государственный бюджет. Доходы и расходы бюджета. Налоги. На что государство тратит деньги.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- одна из важнейших задач общества в XXI веке.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47"/>
                <w:b/>
                <w:bCs/>
                <w:i/>
                <w:iCs/>
                <w:color w:val="000000"/>
              </w:rPr>
              <w:t>Практические работы:</w:t>
            </w:r>
            <w:r>
              <w:rPr>
                <w:rStyle w:val="c2"/>
                <w:color w:val="000000"/>
              </w:rPr>
              <w:t> Полезные ископаемые. Знакомство с культурными растениями. Знакомство с различными монетами.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3"/>
                <w:b/>
                <w:bCs/>
                <w:color w:val="000000"/>
              </w:rPr>
              <w:t>Путешествие по городам и странам (14 ч)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Города Золотого кольца России - слава и гордость всей страны. Их прошлое и настоящее, основные достопримечательности, охрана памятников истории и культуры.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Страны, граничащие с Россией, - наши ближайшие соседи.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Style w:val="c2"/>
                <w:color w:val="000000"/>
              </w:rPr>
      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      </w:r>
            <w:proofErr w:type="gramEnd"/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 xml:space="preserve">Знаменитые места мира: знакомство </w:t>
            </w:r>
            <w:r>
              <w:rPr>
                <w:rStyle w:val="c2"/>
                <w:color w:val="000000"/>
              </w:rPr>
              <w:lastRenderedPageBreak/>
              <w:t>с выдающимися памятниками истории и культуры разных стран (например, Тадж-Махал в Индии, пирамиды в Египте и др.).</w:t>
            </w:r>
          </w:p>
          <w:p w:rsidR="00E2409E" w:rsidRDefault="00E2409E" w:rsidP="00E2409E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</w:rPr>
              <w:t>Бережное отношение к культурному наследию человечества - долг всего общества и каждого человека.</w:t>
            </w:r>
          </w:p>
          <w:p w:rsidR="00E2409E" w:rsidRDefault="00E2409E" w:rsidP="00E748E9"/>
        </w:tc>
        <w:tc>
          <w:tcPr>
            <w:tcW w:w="4786" w:type="dxa"/>
          </w:tcPr>
          <w:p w:rsidR="00E2409E" w:rsidRPr="00AF2976" w:rsidRDefault="00E2409E" w:rsidP="00E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1.Содержание учебного предмета:</w:t>
            </w:r>
          </w:p>
          <w:p w:rsidR="00E2409E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общество</w:t>
            </w:r>
            <w:r w:rsidR="00BA1488"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(20 ч) 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как совокупность людей, которые объединены общей культурой и связаны друг с другом совместной деятельностью во имя общей цели. 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Наша Родина 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Семья — коллектив близких, родных людей. Семейный бюджет, доходы и расходы семьи. Уважение к семейным ценностям. 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      </w:r>
          </w:p>
          <w:p w:rsidR="00C33D74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Страны и народы мира.</w:t>
            </w:r>
          </w:p>
          <w:p w:rsidR="00BA1488" w:rsidRPr="00AF2976" w:rsidRDefault="00E2409E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природы и культуры  — символы стран, в которых они находятся.</w:t>
            </w:r>
          </w:p>
          <w:p w:rsidR="002716F9" w:rsidRDefault="002716F9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488" w:rsidRPr="00AF2976" w:rsidRDefault="00E2409E" w:rsidP="00E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  <w:r w:rsidR="00BA1488"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(35 ч)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изучения природы. Карта мира. Материки и части света. 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Вещество. Разнообразие веществ в окружающем мире. Примеры веществ: соль, сахар, вода, природный газ. 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Твёрдые тела, жидкости, газы. Простейшие практические работы с веществами, жидкостями, газами.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Воздух  — смесь газов. Свойства воздуха. Значение воздуха для растений, животных, человека. 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Почва, её состав, значение для живой природы и хозяйственной жизни человека. Первоначальные представления о бактериях. Грибы: строение шляпочных грибов. Грибы съедобные и несъедобные.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 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 Природные сообщества: лес, луг, пруд. Взаимосвязи в природном сообществе: растения  — пища и укрытие для животных; животные 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Правила нравственного поведения в природных сообществах.</w:t>
            </w:r>
          </w:p>
          <w:p w:rsidR="00BA1488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Человек — часть природы. Общее представление о строении тела человека. </w:t>
            </w:r>
            <w:proofErr w:type="gramStart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Системы органов (опорно-двигательная, пищеварительная, дыхательная, кровеносная, нервн</w:t>
            </w:r>
            <w:r w:rsidR="00C33D74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ая, органы 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чувств), их роль в жизнедеятельности организма.</w:t>
            </w:r>
            <w:proofErr w:type="gramEnd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Гигиена отдельных органов и систем органов человека. Измерение температуры 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тела человека, частоты пульса.</w:t>
            </w:r>
          </w:p>
          <w:p w:rsidR="002716F9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488" w:rsidRPr="00AF2976" w:rsidRDefault="00E2409E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безопасной жизни</w:t>
            </w:r>
            <w:r w:rsidR="00BA1488"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(7 ч)</w:t>
            </w:r>
          </w:p>
          <w:p w:rsidR="00C33D74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      </w:r>
          </w:p>
          <w:p w:rsidR="00E2409E" w:rsidRPr="00AF2976" w:rsidRDefault="00E2409E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 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</w:t>
            </w:r>
            <w:r w:rsidR="00C33D74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на вокзалах и в </w:t>
            </w:r>
            <w:proofErr w:type="spellStart"/>
            <w:proofErr w:type="gramStart"/>
            <w:r w:rsidR="00C33D74" w:rsidRPr="00AF2976">
              <w:rPr>
                <w:rFonts w:ascii="Times New Roman" w:hAnsi="Times New Roman" w:cs="Times New Roman"/>
                <w:sz w:val="24"/>
                <w:szCs w:val="24"/>
              </w:rPr>
              <w:t>аэро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spellEnd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тах</w:t>
            </w:r>
            <w:proofErr w:type="spellEnd"/>
            <w:proofErr w:type="gramEnd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, безопасное поведение в вагоне, на борту самолёта, судна; знаки безопасности). Безопасность в Интернете (ориентирование в признаках мошеннических действий, защита персональной информации, правила коммуникации в  </w:t>
            </w:r>
            <w:proofErr w:type="spellStart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мессенджерах</w:t>
            </w:r>
            <w:proofErr w:type="spellEnd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социальных группах) в условиях контролируемого доступа в Интернет.</w:t>
            </w: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6F9" w:rsidRDefault="002716F9" w:rsidP="00BA1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1488" w:rsidRPr="00AF2976" w:rsidRDefault="00BA1488" w:rsidP="00BA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t>– 6 ч</w:t>
            </w:r>
          </w:p>
        </w:tc>
      </w:tr>
      <w:tr w:rsidR="002716F9" w:rsidTr="00E748E9">
        <w:tc>
          <w:tcPr>
            <w:tcW w:w="4785" w:type="dxa"/>
          </w:tcPr>
          <w:p w:rsidR="002716F9" w:rsidRDefault="002716F9" w:rsidP="00E748E9"/>
        </w:tc>
        <w:tc>
          <w:tcPr>
            <w:tcW w:w="4786" w:type="dxa"/>
          </w:tcPr>
          <w:p w:rsidR="002716F9" w:rsidRPr="00AF2976" w:rsidRDefault="002716F9" w:rsidP="00E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409E" w:rsidTr="00E748E9">
        <w:tc>
          <w:tcPr>
            <w:tcW w:w="4785" w:type="dxa"/>
          </w:tcPr>
          <w:p w:rsidR="00E2409E" w:rsidRPr="00FE3CEB" w:rsidRDefault="00FE3CEB" w:rsidP="00E748E9">
            <w:pPr>
              <w:rPr>
                <w:b/>
              </w:rPr>
            </w:pPr>
            <w:r w:rsidRPr="00FE3CEB">
              <w:rPr>
                <w:b/>
              </w:rPr>
              <w:t>2. Планируемые результаты: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третьеклассника продолжают формироваться регулятивные, познавательные и коммуникативные универсальные учебные действия.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УУД:</w:t>
            </w:r>
          </w:p>
          <w:p w:rsidR="00FE3CEB" w:rsidRPr="00FE3CEB" w:rsidRDefault="00FE3CEB" w:rsidP="00FE3CE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формулировать цели урока после предварительного обсуждения.</w:t>
            </w:r>
          </w:p>
          <w:p w:rsidR="00FE3CEB" w:rsidRPr="00FE3CEB" w:rsidRDefault="00FE3CEB" w:rsidP="00FE3CE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совместно с учителем обнаруживать</w:t>
            </w:r>
            <w:proofErr w:type="gramEnd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формулировать учебную проблему.</w:t>
            </w:r>
          </w:p>
          <w:p w:rsidR="00FE3CEB" w:rsidRPr="00FE3CEB" w:rsidRDefault="00FE3CEB" w:rsidP="00FE3CE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Составлять план решения проблемы (задачи) совместно с учителем.</w:t>
            </w:r>
          </w:p>
          <w:p w:rsidR="00FE3CEB" w:rsidRPr="00FE3CEB" w:rsidRDefault="00FE3CEB" w:rsidP="00FE3CE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Работая по плану, сверять свои действия с целью и, при необходимости, исправлять ошибки с помощью учителя.</w:t>
            </w:r>
          </w:p>
          <w:p w:rsidR="00FE3CEB" w:rsidRPr="00FE3CEB" w:rsidRDefault="00FE3CEB" w:rsidP="00FE3CEB">
            <w:pPr>
              <w:numPr>
                <w:ilvl w:val="0"/>
                <w:numId w:val="1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УУД: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Перерабатывать полученную информацию: делать выводы на основе 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обобщения знаний.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Преобразовывать информацию из одной формы в другую: составлять простой план учебно-научного текста.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Преобразовывать информацию из одной формы в другую: представлять информацию в виде текста, таблицы, схемы.</w:t>
            </w:r>
          </w:p>
          <w:p w:rsidR="00FE3CEB" w:rsidRPr="00FE3CEB" w:rsidRDefault="00FE3CEB" w:rsidP="00FE3CEB">
            <w:pPr>
              <w:numPr>
                <w:ilvl w:val="0"/>
                <w:numId w:val="2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текстом: осознанное чтение текста с целью удовлетворения познавательного интереса, освоения и использование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</w:t>
            </w:r>
            <w:proofErr w:type="gramEnd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из других источников и имеющимся жизненным опытом; делать выписки из прочитанных текстов с учётом цели их дальнейшего использования.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Донести свою позицию до других: </w:t>
            </w:r>
            <w:r w:rsidRPr="00FE3C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оформлять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свои мысли в устной и письменной речи с учётом своих учебных и жизненных речевых ситуаций.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Донести свою позицию до других: </w:t>
            </w:r>
            <w:r w:rsidRPr="00FE3C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свою точку зрения и пытаться её </w:t>
            </w:r>
            <w:r w:rsidRPr="00FE3C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обосновать,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приводя аргументы.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других, пытаться принимать другую точку зрения, быть готовым изменить свою точку зрения.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Читать вслух и про себя тексты учебников и при этом: вести «диалог с автором» (прогнозировать будущее чтение, ставить вопросы к тексту и искать ответы, проверять себя), отделять новое </w:t>
            </w:r>
            <w:proofErr w:type="gramStart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известного, выделять главное, составлять план.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Договариваться с людьми: выполняя различные роли в группе, сотрудничать в совместном решении проблемы (задачи).</w:t>
            </w:r>
          </w:p>
          <w:p w:rsidR="00FE3CEB" w:rsidRPr="00FE3CEB" w:rsidRDefault="00FE3CEB" w:rsidP="00FE3CEB">
            <w:pPr>
              <w:numPr>
                <w:ilvl w:val="0"/>
                <w:numId w:val="3"/>
              </w:numPr>
              <w:shd w:val="clear" w:color="auto" w:fill="FFFFFF"/>
              <w:spacing w:before="30" w:after="30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Учиться </w:t>
            </w:r>
            <w:proofErr w:type="gramStart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</w:t>
            </w:r>
            <w:proofErr w:type="gramEnd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относиться к позиции другого, пытаться договариваться.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третьеклассника продолжится формирование </w:t>
            </w:r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предметных 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обучения:</w:t>
            </w:r>
          </w:p>
          <w:p w:rsidR="00FE3CEB" w:rsidRPr="00FE3CEB" w:rsidRDefault="00FE3CEB" w:rsidP="00FE3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1) понимать особую роль России в мировой истории, переживать чувство гордости за национальные свершения, открытия, победы;</w:t>
            </w:r>
          </w:p>
          <w:p w:rsidR="00FE3CEB" w:rsidRPr="00FE3CEB" w:rsidRDefault="00FE3CEB" w:rsidP="00FE3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2) уважительно относиться к России, родному краю, своей семье, истории, культуре, природе нашей страны, её современной жизни;</w:t>
            </w:r>
          </w:p>
          <w:p w:rsidR="00FE3CEB" w:rsidRPr="00FE3CEB" w:rsidRDefault="00FE3CEB" w:rsidP="00FE3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     3)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 в природной и социальной среде;</w:t>
            </w:r>
          </w:p>
          <w:p w:rsidR="00FE3CEB" w:rsidRPr="00FE3CEB" w:rsidRDefault="00FE3CEB" w:rsidP="00FE3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4)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      </w:r>
          </w:p>
          <w:p w:rsidR="00FE3CEB" w:rsidRPr="00FE3CEB" w:rsidRDefault="00FE3CEB" w:rsidP="00FE3CEB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и выявлять причинно-следственные связи в окружающем мире.</w:t>
            </w:r>
          </w:p>
          <w:p w:rsidR="00FE3CEB" w:rsidRPr="00FE3CEB" w:rsidRDefault="00FE3CEB" w:rsidP="00FE3CEB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третьеклассника продолжится формирование </w:t>
            </w:r>
            <w:proofErr w:type="spellStart"/>
            <w:proofErr w:type="gramStart"/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ИКТ-компетентности</w:t>
            </w:r>
            <w:proofErr w:type="spellEnd"/>
            <w:proofErr w:type="gramEnd"/>
            <w:r w:rsidRPr="00FE3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FE3CEB" w:rsidRPr="00FE3CEB" w:rsidRDefault="00FE3CEB" w:rsidP="00FE3CEB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получения; критически относиться к информации и к выбору источника информации;</w:t>
            </w:r>
          </w:p>
          <w:p w:rsidR="00FE3CEB" w:rsidRPr="00FE3CEB" w:rsidRDefault="00FE3CEB" w:rsidP="00FE3CEB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создавать текстовые сообщения с использованием средств ИКТ: редактировать, оформлять и сохранять их:</w:t>
            </w:r>
          </w:p>
          <w:p w:rsidR="00FE3CEB" w:rsidRPr="00FE3CEB" w:rsidRDefault="00FE3CEB" w:rsidP="00FE3CEB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готовить и проводить презентацию перед небольшой аудиторией: </w:t>
            </w:r>
            <w:r w:rsidRPr="00FE3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создавать план презентации, выбирать аудиовизуальную поддержку, писать пояснения и тезисы для презентации.</w:t>
            </w:r>
          </w:p>
          <w:p w:rsidR="00FE3CEB" w:rsidRDefault="00FE3CEB" w:rsidP="00E748E9"/>
        </w:tc>
        <w:tc>
          <w:tcPr>
            <w:tcW w:w="4786" w:type="dxa"/>
          </w:tcPr>
          <w:p w:rsidR="00E2409E" w:rsidRPr="00AF2976" w:rsidRDefault="00FE3CEB" w:rsidP="00E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2.Планируемые результаты: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К концу обучения в 3 классе </w:t>
            </w:r>
            <w:proofErr w:type="gramStart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- показывать на карте мира материки, изученные страны мира;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расходы и доходы семейного бюджета;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-распознавать изученные объекты природы по их описанию, рисункам и фотографиям, различать их в окружающем мире;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группировать изученные объекты живой и неживой природы, проводить простейшую классификацию;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по заданному количеству признаков объекты живой и неживой природы; - описывать на основе предложенного плана изученные объекты и явления природы, выделяя их существенные признаки и характерные свойства;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различные источники 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о природе и обществе для поиска и извлечения информации, ответов на вопросы; 6 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      </w:r>
          </w:p>
          <w:p w:rsidR="00FE3CEB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фиксировать результаты наблюдений, опытной работы, в процессе коллективной деятельности обобщать полученные результаты и делать выводы; </w:t>
            </w:r>
          </w:p>
          <w:p w:rsidR="00F552D0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-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  <w:p w:rsidR="00F552D0" w:rsidRPr="00AF2976" w:rsidRDefault="00FE3CEB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 -соблюдать правила безопасного поведения пассажира железнодорожн</w:t>
            </w:r>
            <w:r w:rsidR="00F552D0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ого, водного и авиатранспорта; </w:t>
            </w:r>
          </w:p>
          <w:p w:rsidR="00F552D0" w:rsidRPr="00AF2976" w:rsidRDefault="00F552D0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3CEB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периодичность двигательной активности и профилактики заболе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ваний; </w:t>
            </w:r>
          </w:p>
          <w:p w:rsidR="00F552D0" w:rsidRPr="00AF2976" w:rsidRDefault="00F552D0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3CEB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безопасного п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оведения во дворе жилого дома; </w:t>
            </w:r>
          </w:p>
          <w:p w:rsidR="00F552D0" w:rsidRPr="00AF2976" w:rsidRDefault="00F552D0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3CEB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нравс</w:t>
            </w: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твенного поведения на природе; </w:t>
            </w:r>
          </w:p>
          <w:p w:rsidR="00FE3CEB" w:rsidRPr="00AF2976" w:rsidRDefault="00F552D0" w:rsidP="00E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9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3CEB" w:rsidRPr="00AF297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      </w:r>
            <w:proofErr w:type="spellStart"/>
            <w:r w:rsidR="00FE3CEB" w:rsidRPr="00AF2976">
              <w:rPr>
                <w:rFonts w:ascii="Times New Roman" w:hAnsi="Times New Roman" w:cs="Times New Roman"/>
                <w:sz w:val="24"/>
                <w:szCs w:val="24"/>
              </w:rPr>
              <w:t>мессенджера</w:t>
            </w:r>
            <w:proofErr w:type="spellEnd"/>
          </w:p>
        </w:tc>
      </w:tr>
      <w:tr w:rsidR="00E2409E" w:rsidTr="00E748E9">
        <w:tc>
          <w:tcPr>
            <w:tcW w:w="4785" w:type="dxa"/>
          </w:tcPr>
          <w:p w:rsidR="00E2409E" w:rsidRDefault="00E2409E" w:rsidP="00E748E9">
            <w:pPr>
              <w:rPr>
                <w:b/>
              </w:rPr>
            </w:pPr>
          </w:p>
          <w:p w:rsidR="00F552D0" w:rsidRPr="00F552D0" w:rsidRDefault="00F552D0" w:rsidP="00E748E9">
            <w:pPr>
              <w:rPr>
                <w:b/>
              </w:rPr>
            </w:pPr>
          </w:p>
        </w:tc>
        <w:tc>
          <w:tcPr>
            <w:tcW w:w="4786" w:type="dxa"/>
          </w:tcPr>
          <w:p w:rsidR="00E2409E" w:rsidRPr="00F552D0" w:rsidRDefault="00E2409E" w:rsidP="00E748E9">
            <w:pPr>
              <w:rPr>
                <w:b/>
              </w:rPr>
            </w:pPr>
          </w:p>
        </w:tc>
      </w:tr>
      <w:tr w:rsidR="00E2409E" w:rsidTr="00E748E9">
        <w:tc>
          <w:tcPr>
            <w:tcW w:w="4785" w:type="dxa"/>
          </w:tcPr>
          <w:p w:rsidR="00E2409E" w:rsidRDefault="00E2409E" w:rsidP="00E748E9"/>
        </w:tc>
        <w:tc>
          <w:tcPr>
            <w:tcW w:w="4786" w:type="dxa"/>
          </w:tcPr>
          <w:p w:rsidR="00E2409E" w:rsidRDefault="00E2409E" w:rsidP="00E748E9"/>
        </w:tc>
      </w:tr>
      <w:tr w:rsidR="00E2409E" w:rsidTr="00E748E9">
        <w:tc>
          <w:tcPr>
            <w:tcW w:w="4785" w:type="dxa"/>
          </w:tcPr>
          <w:p w:rsidR="00E2409E" w:rsidRDefault="00E2409E" w:rsidP="00E748E9"/>
        </w:tc>
        <w:tc>
          <w:tcPr>
            <w:tcW w:w="4786" w:type="dxa"/>
          </w:tcPr>
          <w:p w:rsidR="00E2409E" w:rsidRDefault="00E2409E" w:rsidP="00E748E9"/>
        </w:tc>
      </w:tr>
      <w:tr w:rsidR="00E2409E" w:rsidTr="00E748E9">
        <w:tc>
          <w:tcPr>
            <w:tcW w:w="4785" w:type="dxa"/>
          </w:tcPr>
          <w:p w:rsidR="00E2409E" w:rsidRDefault="00E2409E" w:rsidP="00E748E9"/>
        </w:tc>
        <w:tc>
          <w:tcPr>
            <w:tcW w:w="4786" w:type="dxa"/>
          </w:tcPr>
          <w:p w:rsidR="00E2409E" w:rsidRDefault="00E2409E" w:rsidP="00E748E9"/>
        </w:tc>
      </w:tr>
      <w:tr w:rsidR="00E2409E" w:rsidTr="00E748E9">
        <w:tc>
          <w:tcPr>
            <w:tcW w:w="4785" w:type="dxa"/>
          </w:tcPr>
          <w:p w:rsidR="00E2409E" w:rsidRDefault="00E2409E" w:rsidP="00E748E9"/>
        </w:tc>
        <w:tc>
          <w:tcPr>
            <w:tcW w:w="4786" w:type="dxa"/>
          </w:tcPr>
          <w:p w:rsidR="00E2409E" w:rsidRDefault="00E2409E" w:rsidP="00E748E9"/>
        </w:tc>
      </w:tr>
    </w:tbl>
    <w:p w:rsidR="00E2409E" w:rsidRDefault="00E2409E" w:rsidP="00E2409E"/>
    <w:p w:rsidR="00E2409E" w:rsidRDefault="00E2409E" w:rsidP="00E2409E"/>
    <w:p w:rsidR="00FE0D6D" w:rsidRDefault="00FE0D6D"/>
    <w:sectPr w:rsidR="00FE0D6D" w:rsidSect="00CD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730"/>
    <w:multiLevelType w:val="multilevel"/>
    <w:tmpl w:val="5A76E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A55C6"/>
    <w:multiLevelType w:val="multilevel"/>
    <w:tmpl w:val="D930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428A0"/>
    <w:multiLevelType w:val="multilevel"/>
    <w:tmpl w:val="87347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6256E6"/>
    <w:multiLevelType w:val="multilevel"/>
    <w:tmpl w:val="DDB6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56145"/>
    <w:multiLevelType w:val="multilevel"/>
    <w:tmpl w:val="AB8E1C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09E"/>
    <w:rsid w:val="000B0959"/>
    <w:rsid w:val="002716F9"/>
    <w:rsid w:val="00AF2976"/>
    <w:rsid w:val="00B62CAF"/>
    <w:rsid w:val="00BA1488"/>
    <w:rsid w:val="00C33D74"/>
    <w:rsid w:val="00E2409E"/>
    <w:rsid w:val="00F552D0"/>
    <w:rsid w:val="00FE0D6D"/>
    <w:rsid w:val="00FE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E2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E2409E"/>
  </w:style>
  <w:style w:type="character" w:customStyle="1" w:styleId="c2">
    <w:name w:val="c2"/>
    <w:basedOn w:val="a0"/>
    <w:rsid w:val="00E2409E"/>
  </w:style>
  <w:style w:type="character" w:customStyle="1" w:styleId="c47">
    <w:name w:val="c47"/>
    <w:basedOn w:val="a0"/>
    <w:rsid w:val="00E2409E"/>
  </w:style>
  <w:style w:type="character" w:customStyle="1" w:styleId="c6">
    <w:name w:val="c6"/>
    <w:basedOn w:val="a0"/>
    <w:rsid w:val="00FE3C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 ПК№1</dc:creator>
  <cp:lastModifiedBy>начальная школа ПК№1</cp:lastModifiedBy>
  <cp:revision>3</cp:revision>
  <dcterms:created xsi:type="dcterms:W3CDTF">2022-03-09T12:24:00Z</dcterms:created>
  <dcterms:modified xsi:type="dcterms:W3CDTF">2022-03-11T08:11:00Z</dcterms:modified>
</cp:coreProperties>
</file>